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2604" w14:textId="77777777" w:rsidR="008B5E1D" w:rsidRDefault="0000000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w:drawing>
          <wp:inline distT="0" distB="0" distL="0" distR="0" wp14:anchorId="6E58299A" wp14:editId="4740E332">
            <wp:extent cx="5972175" cy="1390650"/>
            <wp:effectExtent l="0" t="0" r="0" b="0"/>
            <wp:docPr id="1" name="Immagine 1" descr="cast-marchio-alta-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st-marchio-alta-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86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6"/>
          <w:szCs w:val="36"/>
        </w:rPr>
        <w:t xml:space="preserve">CALENDARIO CORSO RECUPERO PUNTI DEL </w:t>
      </w:r>
    </w:p>
    <w:p w14:paraId="494E4DE1" w14:textId="7FE64444" w:rsidR="008B5E1D" w:rsidRDefault="006A4EC4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10</w:t>
      </w:r>
      <w:r w:rsidR="00000000">
        <w:rPr>
          <w:rFonts w:ascii="Arial Black" w:hAnsi="Arial Black"/>
          <w:b/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>FEBBRAIO</w:t>
      </w:r>
      <w:r w:rsidR="00000000">
        <w:rPr>
          <w:rFonts w:ascii="Arial Black" w:hAnsi="Arial Black"/>
          <w:b/>
          <w:sz w:val="36"/>
          <w:szCs w:val="36"/>
        </w:rPr>
        <w:t xml:space="preserve"> 202</w:t>
      </w:r>
      <w:r>
        <w:rPr>
          <w:rFonts w:ascii="Arial Black" w:hAnsi="Arial Black"/>
          <w:b/>
          <w:sz w:val="36"/>
          <w:szCs w:val="36"/>
        </w:rPr>
        <w:t>5</w:t>
      </w:r>
    </w:p>
    <w:p w14:paraId="5C0E9631" w14:textId="3FD5DF23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Sede: Consorzio C.A.S.T Str. Vicinale della Cebrosa 86 - To</w:t>
      </w:r>
    </w:p>
    <w:tbl>
      <w:tblPr>
        <w:tblStyle w:val="Grigliatabella"/>
        <w:tblW w:w="9636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557"/>
        <w:gridCol w:w="1752"/>
        <w:gridCol w:w="1932"/>
        <w:gridCol w:w="1067"/>
        <w:gridCol w:w="1140"/>
        <w:gridCol w:w="1188"/>
      </w:tblGrid>
      <w:tr w:rsidR="008B5E1D" w14:paraId="5462EAA0" w14:textId="77777777">
        <w:tc>
          <w:tcPr>
            <w:tcW w:w="2556" w:type="dxa"/>
          </w:tcPr>
          <w:p w14:paraId="36A4AD6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GIORNO</w:t>
            </w:r>
          </w:p>
        </w:tc>
        <w:tc>
          <w:tcPr>
            <w:tcW w:w="1752" w:type="dxa"/>
          </w:tcPr>
          <w:p w14:paraId="669CBC2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DATA</w:t>
            </w:r>
          </w:p>
        </w:tc>
        <w:tc>
          <w:tcPr>
            <w:tcW w:w="1932" w:type="dxa"/>
          </w:tcPr>
          <w:p w14:paraId="25EA1FE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ORARIO</w:t>
            </w:r>
          </w:p>
        </w:tc>
        <w:tc>
          <w:tcPr>
            <w:tcW w:w="1067" w:type="dxa"/>
          </w:tcPr>
          <w:p w14:paraId="21D763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B</w:t>
            </w:r>
          </w:p>
        </w:tc>
        <w:tc>
          <w:tcPr>
            <w:tcW w:w="1140" w:type="dxa"/>
          </w:tcPr>
          <w:p w14:paraId="5F19728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SUP</w:t>
            </w:r>
          </w:p>
        </w:tc>
        <w:tc>
          <w:tcPr>
            <w:tcW w:w="1188" w:type="dxa"/>
          </w:tcPr>
          <w:p w14:paraId="6E4B28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CQC</w:t>
            </w:r>
          </w:p>
        </w:tc>
      </w:tr>
      <w:tr w:rsidR="008B5E1D" w14:paraId="77CF7E25" w14:textId="77777777">
        <w:tc>
          <w:tcPr>
            <w:tcW w:w="2556" w:type="dxa"/>
            <w:tcBorders>
              <w:top w:val="nil"/>
            </w:tcBorders>
          </w:tcPr>
          <w:p w14:paraId="71CFEE3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0F38C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2A61EB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0995A2DE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C95C5B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28CDBCC4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219C04C5" w14:textId="77777777">
        <w:tc>
          <w:tcPr>
            <w:tcW w:w="2556" w:type="dxa"/>
            <w:tcBorders>
              <w:top w:val="nil"/>
            </w:tcBorders>
          </w:tcPr>
          <w:p w14:paraId="6E27549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5E413B7" w14:textId="2BC4A5F0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49D559F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8E9A77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56CA12F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1465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2248EFC" w14:textId="77777777">
        <w:tc>
          <w:tcPr>
            <w:tcW w:w="2556" w:type="dxa"/>
            <w:tcBorders>
              <w:top w:val="nil"/>
            </w:tcBorders>
          </w:tcPr>
          <w:p w14:paraId="796FBD8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EC6B437" w14:textId="5EC49235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37FC899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E37E1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70C5EA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73C75C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E34D3E6" w14:textId="77777777">
        <w:tc>
          <w:tcPr>
            <w:tcW w:w="2556" w:type="dxa"/>
            <w:tcBorders>
              <w:top w:val="nil"/>
            </w:tcBorders>
          </w:tcPr>
          <w:p w14:paraId="0F8E2F0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CAF7623" w14:textId="013684FC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5253FE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7B6868C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6F884C1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5ADD132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728C2D71" w14:textId="77777777">
        <w:tc>
          <w:tcPr>
            <w:tcW w:w="2556" w:type="dxa"/>
            <w:tcBorders>
              <w:top w:val="nil"/>
            </w:tcBorders>
          </w:tcPr>
          <w:p w14:paraId="7BB20DB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8C64781" w14:textId="29CA314B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69B2081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DED27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3E09CA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189A4D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80FD4AE" w14:textId="77777777">
        <w:tc>
          <w:tcPr>
            <w:tcW w:w="2556" w:type="dxa"/>
            <w:tcBorders>
              <w:top w:val="nil"/>
            </w:tcBorders>
          </w:tcPr>
          <w:p w14:paraId="06B829D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6229ABDD" w14:textId="2940B796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73B3352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D0BA47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2B0333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3CAA306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AB16718" w14:textId="77777777">
        <w:tc>
          <w:tcPr>
            <w:tcW w:w="2556" w:type="dxa"/>
            <w:tcBorders>
              <w:top w:val="nil"/>
            </w:tcBorders>
          </w:tcPr>
          <w:p w14:paraId="425F1251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44E97F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62910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506C32E2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61E8DD25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3D78B4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1F23A0ED" w14:textId="77777777">
        <w:tc>
          <w:tcPr>
            <w:tcW w:w="2556" w:type="dxa"/>
            <w:tcBorders>
              <w:top w:val="nil"/>
            </w:tcBorders>
          </w:tcPr>
          <w:p w14:paraId="62CCE05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8C6E3D5" w14:textId="0E1120D6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311F631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C29DEE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D58DA1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4B3C1E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AD4CB1B" w14:textId="77777777">
        <w:tc>
          <w:tcPr>
            <w:tcW w:w="2556" w:type="dxa"/>
            <w:tcBorders>
              <w:top w:val="nil"/>
            </w:tcBorders>
          </w:tcPr>
          <w:p w14:paraId="34E179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8F6F9E1" w14:textId="7AF9B74B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45DCF9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494CC4B7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212386C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AF597F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07421B81" w14:textId="77777777">
        <w:tc>
          <w:tcPr>
            <w:tcW w:w="2556" w:type="dxa"/>
            <w:tcBorders>
              <w:top w:val="nil"/>
            </w:tcBorders>
          </w:tcPr>
          <w:p w14:paraId="0080B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410B0D7" w14:textId="13E4CD77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6F5D172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14DF97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76799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C7107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38D6114" w14:textId="77777777">
        <w:tc>
          <w:tcPr>
            <w:tcW w:w="2556" w:type="dxa"/>
            <w:tcBorders>
              <w:top w:val="nil"/>
            </w:tcBorders>
          </w:tcPr>
          <w:p w14:paraId="0E25C86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A86F003" w14:textId="0F0D2C8C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05B28A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2D890FF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E35B3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D2C32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478EDE5" w14:textId="77777777">
        <w:tc>
          <w:tcPr>
            <w:tcW w:w="2556" w:type="dxa"/>
            <w:tcBorders>
              <w:top w:val="nil"/>
            </w:tcBorders>
          </w:tcPr>
          <w:p w14:paraId="71D224C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25DA4222" w14:textId="0B313801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4127E9C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340E99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C4EEFD8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5B541A1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6E4B3D5C" w14:textId="77777777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PUNTI RECUPERATI</w:t>
      </w:r>
    </w:p>
    <w:p w14:paraId="577DE416" w14:textId="0B8D03A8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B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6 PUNTI - 12 ORE</w:t>
      </w:r>
    </w:p>
    <w:p w14:paraId="13A40EF7" w14:textId="0B4FB2DA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SUP</w:t>
      </w:r>
      <w:r>
        <w:rPr>
          <w:rFonts w:ascii="Arial Black" w:hAnsi="Arial Black"/>
          <w:b/>
          <w:sz w:val="28"/>
          <w:szCs w:val="28"/>
        </w:rPr>
        <w:tab/>
        <w:t>9 PUNTI - 18 ORE</w:t>
      </w:r>
    </w:p>
    <w:p w14:paraId="17DECD95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CQC</w:t>
      </w:r>
      <w:r>
        <w:rPr>
          <w:rFonts w:ascii="Arial Black" w:hAnsi="Arial Black"/>
          <w:b/>
          <w:sz w:val="28"/>
          <w:szCs w:val="28"/>
        </w:rPr>
        <w:tab/>
        <w:t>9 PUNTI - 20 ORE</w:t>
      </w:r>
    </w:p>
    <w:p w14:paraId="59819B47" w14:textId="77777777" w:rsidR="008B5E1D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Il corso patenti CQC sarà confermato con almeno n°1 iscrizione pervenuta 15 giorni prima dalla data di inizio corso;</w:t>
      </w:r>
    </w:p>
    <w:p w14:paraId="5C2EDDF0" w14:textId="4AF3F01F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ultimo verbale o il punteggio aggiornato stampato e il costo del corso ammonta a €170 (B), €200 (superiore), €250 (CQC) pagamento da effettuare al momento dell’iscrizione;</w:t>
      </w:r>
    </w:p>
    <w:p w14:paraId="0D0536A7" w14:textId="77777777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delle lezioni sopra elencate, il recupero di ciascuna lezione ammonta a 40€/h.</w:t>
      </w:r>
    </w:p>
    <w:p w14:paraId="1C0E5ED1" w14:textId="77777777" w:rsidR="008B5E1D" w:rsidRDefault="008B5E1D">
      <w:pPr>
        <w:rPr>
          <w:rFonts w:ascii="Times New Roman" w:hAnsi="Times New Roman" w:cs="Calibri"/>
          <w:sz w:val="24"/>
          <w:szCs w:val="24"/>
        </w:rPr>
      </w:pPr>
    </w:p>
    <w:sectPr w:rsidR="008B5E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6CA0"/>
    <w:multiLevelType w:val="multilevel"/>
    <w:tmpl w:val="F4B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AE1717"/>
    <w:multiLevelType w:val="multilevel"/>
    <w:tmpl w:val="09E6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3712301">
    <w:abstractNumId w:val="0"/>
  </w:num>
  <w:num w:numId="2" w16cid:durableId="18072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D"/>
    <w:rsid w:val="000F49D6"/>
    <w:rsid w:val="005415AB"/>
    <w:rsid w:val="006A4EC4"/>
    <w:rsid w:val="00764E9C"/>
    <w:rsid w:val="008B5E1D"/>
    <w:rsid w:val="008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D1B7"/>
  <w15:docId w15:val="{D56EE174-971F-4FE0-B493-7908D97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D72A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161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D72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B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111</cp:revision>
  <cp:lastPrinted>2024-12-09T17:16:00Z</cp:lastPrinted>
  <dcterms:created xsi:type="dcterms:W3CDTF">2016-11-11T15:24:00Z</dcterms:created>
  <dcterms:modified xsi:type="dcterms:W3CDTF">2024-12-09T17:16:00Z</dcterms:modified>
  <dc:language>it-IT</dc:language>
</cp:coreProperties>
</file>