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6C" w:rsidRDefault="009B3695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D6E46B4" wp14:editId="5407E4BD">
            <wp:extent cx="2181225" cy="349250"/>
            <wp:effectExtent l="0" t="0" r="9525" b="0"/>
            <wp:docPr id="2" name="Immagine 1" descr="cast-marchio-alta-risolu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ast-marchio-alta-risoluzione"/>
                    <pic:cNvPicPr/>
                  </pic:nvPicPr>
                  <pic:blipFill>
                    <a:blip r:embed="rId6" cstate="print"/>
                    <a:srcRect r="4399" b="1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95" w:rsidRPr="009B3695" w:rsidRDefault="009B3695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</w:rPr>
      </w:pPr>
      <w:r>
        <w:rPr>
          <w:rFonts w:ascii="PTSans-Narrow" w:hAnsi="PTSans-Narrow" w:cs="PTSans-Narrow"/>
          <w:color w:val="555555"/>
          <w:sz w:val="28"/>
          <w:szCs w:val="28"/>
        </w:rPr>
        <w:t xml:space="preserve">       </w:t>
      </w:r>
      <w:r w:rsidRPr="009B3695">
        <w:rPr>
          <w:rFonts w:ascii="PTSans-Narrow" w:hAnsi="PTSans-Narrow" w:cs="PTSans-Narrow"/>
          <w:color w:val="555555"/>
        </w:rPr>
        <w:t xml:space="preserve">Consorzio </w:t>
      </w:r>
      <w:proofErr w:type="spellStart"/>
      <w:r w:rsidRPr="009B3695">
        <w:rPr>
          <w:rFonts w:ascii="PTSans-Narrow" w:hAnsi="PTSans-Narrow" w:cs="PTSans-Narrow"/>
          <w:color w:val="555555"/>
        </w:rPr>
        <w:t>Autoscule</w:t>
      </w:r>
      <w:proofErr w:type="spellEnd"/>
      <w:r w:rsidRPr="009B3695">
        <w:rPr>
          <w:rFonts w:ascii="PTSans-Narrow" w:hAnsi="PTSans-Narrow" w:cs="PTSans-Narrow"/>
          <w:color w:val="555555"/>
        </w:rPr>
        <w:t xml:space="preserve"> CAST </w:t>
      </w:r>
    </w:p>
    <w:p w:rsidR="009B3695" w:rsidRPr="009B3695" w:rsidRDefault="009B3695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</w:rPr>
      </w:pPr>
      <w:r w:rsidRPr="009B3695">
        <w:rPr>
          <w:rFonts w:ascii="PTSans-Narrow" w:hAnsi="PTSans-Narrow" w:cs="PTSans-Narrow"/>
          <w:color w:val="555555"/>
        </w:rPr>
        <w:t xml:space="preserve">      </w:t>
      </w:r>
      <w:r>
        <w:rPr>
          <w:rFonts w:ascii="PTSans-Narrow" w:hAnsi="PTSans-Narrow" w:cs="PTSans-Narrow"/>
          <w:color w:val="555555"/>
        </w:rPr>
        <w:t xml:space="preserve"> </w:t>
      </w:r>
      <w:r w:rsidRPr="009B3695">
        <w:rPr>
          <w:rFonts w:ascii="PTSans-Narrow" w:hAnsi="PTSans-Narrow" w:cs="PTSans-Narrow"/>
          <w:color w:val="555555"/>
        </w:rPr>
        <w:t xml:space="preserve">  Strada </w:t>
      </w:r>
      <w:proofErr w:type="spellStart"/>
      <w:r w:rsidRPr="009B3695">
        <w:rPr>
          <w:rFonts w:ascii="PTSans-Narrow" w:hAnsi="PTSans-Narrow" w:cs="PTSans-Narrow"/>
          <w:color w:val="555555"/>
        </w:rPr>
        <w:t>Cebrosa</w:t>
      </w:r>
      <w:proofErr w:type="spellEnd"/>
      <w:r w:rsidRPr="009B3695">
        <w:rPr>
          <w:rFonts w:ascii="PTSans-Narrow" w:hAnsi="PTSans-Narrow" w:cs="PTSans-Narrow"/>
          <w:color w:val="555555"/>
        </w:rPr>
        <w:t xml:space="preserve"> 86</w:t>
      </w:r>
    </w:p>
    <w:p w:rsidR="009B3695" w:rsidRDefault="009B3695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 w:rsidRPr="009B3695">
        <w:rPr>
          <w:rFonts w:ascii="PTSans-Narrow" w:hAnsi="PTSans-Narrow" w:cs="PTSans-Narrow"/>
          <w:color w:val="555555"/>
        </w:rPr>
        <w:t xml:space="preserve">         10156 Torino</w:t>
      </w:r>
      <w:r>
        <w:rPr>
          <w:rFonts w:ascii="PTSans-Narrow" w:hAnsi="PTSans-Narrow" w:cs="PTSans-Narrow"/>
          <w:color w:val="555555"/>
          <w:sz w:val="28"/>
          <w:szCs w:val="28"/>
        </w:rPr>
        <w:t xml:space="preserve">  </w:t>
      </w:r>
    </w:p>
    <w:p w:rsidR="009B3695" w:rsidRDefault="009B3695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9B3695" w:rsidRDefault="009B3695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color w:val="555555"/>
          <w:sz w:val="28"/>
          <w:szCs w:val="28"/>
        </w:rPr>
      </w:pPr>
      <w:r>
        <w:rPr>
          <w:rFonts w:ascii="PTSans-Narrow" w:hAnsi="PTSans-Narrow" w:cs="PTSans-Narrow"/>
          <w:color w:val="555555"/>
          <w:sz w:val="28"/>
          <w:szCs w:val="28"/>
        </w:rPr>
        <w:t xml:space="preserve">CALENDARIO CORSO AGGIORNAMENTO CRN  2.0 </w:t>
      </w: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29555A" w:rsidP="00E6716C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color w:val="555555"/>
          <w:sz w:val="28"/>
          <w:szCs w:val="28"/>
        </w:rPr>
      </w:pPr>
      <w:r>
        <w:rPr>
          <w:rFonts w:ascii="PTSans-Narrow" w:hAnsi="PTSans-Narrow" w:cs="PTSans-Narrow"/>
          <w:color w:val="555555"/>
          <w:sz w:val="28"/>
          <w:szCs w:val="28"/>
        </w:rPr>
        <w:t xml:space="preserve">Sabato </w:t>
      </w:r>
      <w:r w:rsidR="005D4F94">
        <w:rPr>
          <w:rFonts w:ascii="PTSans-Narrow" w:hAnsi="PTSans-Narrow" w:cs="PTSans-Narrow"/>
          <w:color w:val="555555"/>
          <w:sz w:val="28"/>
          <w:szCs w:val="28"/>
        </w:rPr>
        <w:t>09 MAGGIO 2020</w:t>
      </w:r>
      <w:bookmarkStart w:id="0" w:name="_GoBack"/>
      <w:bookmarkEnd w:id="0"/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>
        <w:rPr>
          <w:rFonts w:ascii="PTSans-Narrow" w:hAnsi="PTSans-Narrow" w:cs="PTSans-Narrow"/>
          <w:color w:val="555555"/>
          <w:sz w:val="28"/>
          <w:szCs w:val="28"/>
        </w:rPr>
        <w:t xml:space="preserve">INGRESSO H. </w:t>
      </w:r>
      <w:r w:rsidR="008A4AF5">
        <w:rPr>
          <w:rFonts w:ascii="PTSans-Narrow" w:hAnsi="PTSans-Narrow" w:cs="PTSans-Narrow"/>
          <w:color w:val="555555"/>
          <w:sz w:val="28"/>
          <w:szCs w:val="28"/>
        </w:rPr>
        <w:t>08.30</w:t>
      </w: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>
        <w:rPr>
          <w:rFonts w:ascii="PTSans-Narrow" w:hAnsi="PTSans-Narrow" w:cs="PTSans-Narrow"/>
          <w:color w:val="555555"/>
          <w:sz w:val="28"/>
          <w:szCs w:val="28"/>
        </w:rPr>
        <w:t xml:space="preserve">INIZIO CORSO PRIMA PARTE -  </w:t>
      </w:r>
      <w:r w:rsidR="000E0E10">
        <w:rPr>
          <w:rFonts w:ascii="PTSans-Narrow" w:hAnsi="PTSans-Narrow" w:cs="PTSans-Narrow"/>
          <w:color w:val="555555"/>
          <w:sz w:val="28"/>
          <w:szCs w:val="28"/>
        </w:rPr>
        <w:t>09.00-13.00</w:t>
      </w:r>
      <w:r>
        <w:rPr>
          <w:rFonts w:ascii="PTSans-Narrow" w:hAnsi="PTSans-Narrow" w:cs="PTSans-Narrow"/>
          <w:color w:val="555555"/>
          <w:sz w:val="28"/>
          <w:szCs w:val="28"/>
        </w:rPr>
        <w:t xml:space="preserve"> </w:t>
      </w: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>
        <w:rPr>
          <w:rFonts w:ascii="PTSans-Narrow" w:hAnsi="PTSans-Narrow" w:cs="PTSans-Narrow"/>
          <w:color w:val="555555"/>
          <w:sz w:val="28"/>
          <w:szCs w:val="28"/>
        </w:rPr>
        <w:t xml:space="preserve">   </w:t>
      </w:r>
      <w:r w:rsidRPr="00E6716C">
        <w:rPr>
          <w:rFonts w:ascii="PTSans-Narrow" w:hAnsi="PTSans-Narrow" w:cs="PTSans-Narrow"/>
          <w:color w:val="555555"/>
          <w:sz w:val="28"/>
          <w:szCs w:val="28"/>
        </w:rPr>
        <w:t>Differenze tra cronotachigrafi analogici e digitali</w:t>
      </w:r>
    </w:p>
    <w:p w:rsidR="008B6242" w:rsidRPr="00E6716C" w:rsidRDefault="008B6242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P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 w:rsidRPr="00E6716C">
        <w:rPr>
          <w:rFonts w:ascii="PTSans-Narrow" w:hAnsi="PTSans-Narrow" w:cs="PTSans-Narrow"/>
          <w:color w:val="555555"/>
          <w:sz w:val="28"/>
          <w:szCs w:val="28"/>
        </w:rPr>
        <w:t>• Aspetto del cronotachigrafo e i relativi componenti</w:t>
      </w: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 w:rsidRPr="00E6716C">
        <w:rPr>
          <w:rFonts w:ascii="PTSans-Narrow" w:hAnsi="PTSans-Narrow" w:cs="PTSans-Narrow"/>
          <w:color w:val="555555"/>
          <w:sz w:val="28"/>
          <w:szCs w:val="28"/>
        </w:rPr>
        <w:t>• Normative</w:t>
      </w: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>
        <w:rPr>
          <w:rFonts w:ascii="PTSans-Narrow" w:hAnsi="PTSans-Narrow" w:cs="PTSans-Narrow"/>
          <w:color w:val="555555"/>
          <w:sz w:val="28"/>
          <w:szCs w:val="28"/>
        </w:rPr>
        <w:t xml:space="preserve">PAUSA </w:t>
      </w:r>
      <w:r w:rsidR="000E0E10">
        <w:rPr>
          <w:rFonts w:ascii="PTSans-Narrow" w:hAnsi="PTSans-Narrow" w:cs="PTSans-Narrow"/>
          <w:color w:val="555555"/>
          <w:sz w:val="28"/>
          <w:szCs w:val="28"/>
        </w:rPr>
        <w:t>13.00-14.00</w:t>
      </w:r>
      <w:r>
        <w:rPr>
          <w:rFonts w:ascii="PTSans-Narrow" w:hAnsi="PTSans-Narrow" w:cs="PTSans-Narrow"/>
          <w:color w:val="555555"/>
          <w:sz w:val="28"/>
          <w:szCs w:val="28"/>
        </w:rPr>
        <w:t xml:space="preserve"> </w:t>
      </w: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2E0FCA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>
        <w:rPr>
          <w:rFonts w:ascii="PTSans-Narrow" w:hAnsi="PTSans-Narrow" w:cs="PTSans-Narrow"/>
          <w:color w:val="555555"/>
          <w:sz w:val="28"/>
          <w:szCs w:val="28"/>
        </w:rPr>
        <w:t xml:space="preserve">INIZIO CORSO SECONDA PARTE – </w:t>
      </w:r>
      <w:r w:rsidR="000E0E10">
        <w:rPr>
          <w:rFonts w:ascii="PTSans-Narrow" w:hAnsi="PTSans-Narrow" w:cs="PTSans-Narrow"/>
          <w:color w:val="555555"/>
          <w:sz w:val="28"/>
          <w:szCs w:val="28"/>
        </w:rPr>
        <w:t>14.00-18.00</w:t>
      </w:r>
    </w:p>
    <w:p w:rsidR="00E6716C" w:rsidRP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P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 w:rsidRPr="00E6716C">
        <w:rPr>
          <w:rFonts w:ascii="PTSans-Narrow" w:hAnsi="PTSans-Narrow" w:cs="PTSans-Narrow"/>
          <w:color w:val="555555"/>
          <w:sz w:val="28"/>
          <w:szCs w:val="28"/>
        </w:rPr>
        <w:t>• Il tachigrafo digitale: funzionalità e caratteristiche</w:t>
      </w:r>
    </w:p>
    <w:p w:rsidR="00E6716C" w:rsidRDefault="00E6716C" w:rsidP="00E6716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 w:rsidRPr="00E6716C">
        <w:rPr>
          <w:rFonts w:ascii="PTSans-Narrow" w:hAnsi="PTSans-Narrow" w:cs="PTSans-Narrow"/>
          <w:color w:val="555555"/>
          <w:sz w:val="28"/>
          <w:szCs w:val="28"/>
        </w:rPr>
        <w:t>• I dati tachigrafici: obblighi di legge</w:t>
      </w:r>
    </w:p>
    <w:p w:rsidR="00D83166" w:rsidRDefault="00D83166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D83166" w:rsidRDefault="00D83166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E6716C" w:rsidRDefault="00E6716C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>
        <w:rPr>
          <w:rFonts w:ascii="PTSans-Narrow" w:hAnsi="PTSans-Narrow" w:cs="PTSans-Narrow"/>
          <w:color w:val="555555"/>
          <w:sz w:val="28"/>
          <w:szCs w:val="28"/>
        </w:rPr>
        <w:t>CONSEGNA ATTESTATI</w:t>
      </w:r>
      <w:r w:rsidR="00D83166">
        <w:rPr>
          <w:rFonts w:ascii="PTSans-Narrow" w:hAnsi="PTSans-Narrow" w:cs="PTSans-Narrow"/>
          <w:color w:val="555555"/>
          <w:sz w:val="28"/>
          <w:szCs w:val="28"/>
        </w:rPr>
        <w:t xml:space="preserve">  </w:t>
      </w:r>
      <w:r w:rsidR="000E0E10">
        <w:rPr>
          <w:rFonts w:ascii="PTSans-Narrow" w:hAnsi="PTSans-Narrow" w:cs="PTSans-Narrow"/>
          <w:color w:val="555555"/>
          <w:sz w:val="28"/>
          <w:szCs w:val="28"/>
        </w:rPr>
        <w:t>18.00</w:t>
      </w:r>
      <w:r w:rsidR="00D83166">
        <w:rPr>
          <w:rFonts w:ascii="PTSans-Narrow" w:hAnsi="PTSans-Narrow" w:cs="PTSans-Narrow"/>
          <w:color w:val="555555"/>
          <w:sz w:val="28"/>
          <w:szCs w:val="28"/>
        </w:rPr>
        <w:t xml:space="preserve"> </w:t>
      </w:r>
    </w:p>
    <w:p w:rsidR="00D83166" w:rsidRDefault="00D83166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D83166" w:rsidRDefault="00D83166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9B3695" w:rsidRDefault="009B3695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9B3695" w:rsidRDefault="009B3695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  <w:r>
        <w:rPr>
          <w:rFonts w:ascii="PTSans-Narrow" w:hAnsi="PTSans-Narrow" w:cs="PTSans-Narrow"/>
          <w:color w:val="555555"/>
          <w:sz w:val="28"/>
          <w:szCs w:val="28"/>
        </w:rPr>
        <w:t xml:space="preserve">Docente e Responsabile del Corso :   </w:t>
      </w:r>
      <w:r w:rsidR="003B6EC1">
        <w:rPr>
          <w:rFonts w:ascii="PTSans-Narrow" w:hAnsi="PTSans-Narrow" w:cs="PTSans-Narrow"/>
          <w:color w:val="555555"/>
          <w:sz w:val="28"/>
          <w:szCs w:val="28"/>
        </w:rPr>
        <w:t>MARCO CONFORTI</w:t>
      </w:r>
    </w:p>
    <w:p w:rsidR="009B3695" w:rsidRDefault="009B3695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9B3695" w:rsidRDefault="009B3695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9B3695" w:rsidRDefault="009B3695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p w:rsidR="009B3695" w:rsidRPr="009B3695" w:rsidRDefault="009B3695" w:rsidP="009B3695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</w:rPr>
      </w:pPr>
      <w:r w:rsidRPr="009B3695">
        <w:rPr>
          <w:rFonts w:ascii="Arial" w:hAnsi="Arial" w:cs="Arial"/>
          <w:b/>
          <w:bCs/>
          <w:color w:val="555555"/>
        </w:rPr>
        <w:t xml:space="preserve">Normativa di riferimento </w:t>
      </w:r>
      <w:r w:rsidRPr="009B3695">
        <w:rPr>
          <w:rFonts w:ascii="PTSans-Narrow" w:hAnsi="PTSans-Narrow" w:cs="PTSans-Narrow"/>
          <w:color w:val="555555"/>
        </w:rPr>
        <w:t xml:space="preserve">Art.2 del D.M. 31 marzo 2006 Ministero del Lavoro e delle Politiche Sociali, del </w:t>
      </w:r>
      <w:proofErr w:type="spellStart"/>
      <w:r w:rsidRPr="009B3695">
        <w:rPr>
          <w:rFonts w:ascii="PTSans-Narrow" w:hAnsi="PTSans-Narrow" w:cs="PTSans-Narrow"/>
          <w:color w:val="555555"/>
        </w:rPr>
        <w:t>D.Lgs.</w:t>
      </w:r>
      <w:proofErr w:type="spellEnd"/>
      <w:r w:rsidRPr="009B3695">
        <w:rPr>
          <w:rFonts w:ascii="PTSans-Narrow" w:hAnsi="PTSans-Narrow" w:cs="PTSans-Narrow"/>
          <w:color w:val="555555"/>
        </w:rPr>
        <w:t xml:space="preserve"> 81/2008 e del </w:t>
      </w:r>
      <w:proofErr w:type="spellStart"/>
      <w:r w:rsidRPr="009B3695">
        <w:rPr>
          <w:rFonts w:ascii="PTSans-Narrow" w:hAnsi="PTSans-Narrow" w:cs="PTSans-Narrow"/>
          <w:color w:val="555555"/>
        </w:rPr>
        <w:t>D.Lgs.</w:t>
      </w:r>
      <w:proofErr w:type="spellEnd"/>
    </w:p>
    <w:p w:rsidR="009B3695" w:rsidRPr="009B3695" w:rsidRDefault="009B3695" w:rsidP="009B3695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</w:rPr>
      </w:pPr>
      <w:r w:rsidRPr="009B3695">
        <w:rPr>
          <w:rFonts w:ascii="PTSans-Narrow" w:hAnsi="PTSans-Narrow" w:cs="PTSans-Narrow"/>
          <w:color w:val="555555"/>
        </w:rPr>
        <w:t>n.286 del 21 novembre 2005.</w:t>
      </w:r>
    </w:p>
    <w:p w:rsidR="009B3695" w:rsidRDefault="009B3695" w:rsidP="009B3695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color w:val="555555"/>
          <w:sz w:val="28"/>
          <w:szCs w:val="28"/>
        </w:rPr>
      </w:pPr>
    </w:p>
    <w:p w:rsidR="009B3695" w:rsidRPr="00E6716C" w:rsidRDefault="009B3695" w:rsidP="00D83166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color w:val="555555"/>
          <w:sz w:val="28"/>
          <w:szCs w:val="28"/>
        </w:rPr>
      </w:pPr>
    </w:p>
    <w:sectPr w:rsidR="009B3695" w:rsidRPr="00E67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10AE"/>
    <w:multiLevelType w:val="hybridMultilevel"/>
    <w:tmpl w:val="18C46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83"/>
    <w:rsid w:val="00030783"/>
    <w:rsid w:val="00032486"/>
    <w:rsid w:val="000E0E10"/>
    <w:rsid w:val="000F5395"/>
    <w:rsid w:val="0011000C"/>
    <w:rsid w:val="00203AA8"/>
    <w:rsid w:val="00226027"/>
    <w:rsid w:val="00272382"/>
    <w:rsid w:val="0029555A"/>
    <w:rsid w:val="002E0FCA"/>
    <w:rsid w:val="003B6EC1"/>
    <w:rsid w:val="004033EB"/>
    <w:rsid w:val="00403B1E"/>
    <w:rsid w:val="00540E70"/>
    <w:rsid w:val="005D4F94"/>
    <w:rsid w:val="008A4AF5"/>
    <w:rsid w:val="008B6242"/>
    <w:rsid w:val="009B3695"/>
    <w:rsid w:val="00C04278"/>
    <w:rsid w:val="00D83166"/>
    <w:rsid w:val="00E6716C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1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1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Settimese 1</dc:creator>
  <cp:keywords/>
  <dc:description/>
  <cp:lastModifiedBy>Settimese 1</cp:lastModifiedBy>
  <cp:revision>22</cp:revision>
  <cp:lastPrinted>2019-09-11T08:43:00Z</cp:lastPrinted>
  <dcterms:created xsi:type="dcterms:W3CDTF">2017-11-22T18:27:00Z</dcterms:created>
  <dcterms:modified xsi:type="dcterms:W3CDTF">2020-02-19T15:39:00Z</dcterms:modified>
</cp:coreProperties>
</file>